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b w:val="1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28 березня 2017 року </w:t>
        <w:tab/>
        <w:tab/>
        <w:tab/>
        <w:tab/>
        <w:t xml:space="preserve">№ 174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призупинення опалювального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сезону 2016/17 років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Відповідно до п. 2 ч. 1 ст. 20, с. 41 Закону України «Про місцеві державні адміністрації», розпорядження голови Львівської обласної державної адміністрації від 28.03.2017 № 233/0/5-17 «Про завершення опалювального сезону 2016/17 років», зважаючи на зростання температури зовнішнього повітря, з метою економії споживання природного газу:</w:t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Опалювальний сезон 2016/17 року для населення та інших категорій споживачів, окрім дошкільних навчальних закладів, закладів освіти та охорони здоров’я припинити з 28 березня 2017 року. </w:t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Відділу освіти районної державної адміністрації та Пустомитівській центральній районній лікарні з метою дотримання належного температурного режиму в дошкільних навчальних закладах, закладах освіти та охорони здоров'я проводити щоденний моніторинг температури зовнішнього повітря та здійснювати опалення відповідно до температурного графіка подачі теплоносія. </w:t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Керівникам органів місцевого самоврядування, підприємств, установ та організацій району:</w:t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3.1. Організувати роботу  щодо формування організаційно-технічних заходів  з підготовки об’єктів господарського комплексу району до роботи в осінньо-зимовий період 2017/18 років;</w:t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3.2. Забезпечити надання в відділ житлово-комунального господарства та будівництва районної державної адміністрації в паперовому та електронному вигляді планів  з підготовки до роботи в осінньо-зимовий період 2017/18 років  об’єктів теплопостачання, водопровідно-каналізаційного господарства, житлового фонду та дорожнього господарства комунальної власності за формами ЖКГ- (зима) до 27 квітня 2017.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4. Відділу житлово-комунального господарства та будівництва районної державної адміністрації (Л.Рибак) забезпечити координацію та контроль за виконанням  формування заходів з підготовки до опалювального сезону 2017/18 років.</w:t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5. Контроль за виконанням розпорядження покласти на першого заступника голови районної державної адміністрації П.Городечного.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Голова</w:t>
        <w:tab/>
        <w:tab/>
        <w:tab/>
        <w:tab/>
        <w:tab/>
        <w:tab/>
        <w:tab/>
        <w:tab/>
        <w:t xml:space="preserve">В.Є. ГОВЕНКО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